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465A" w:rsidRPr="00F426E8" w:rsidRDefault="0015465A" w:rsidP="00A24221">
      <w:pPr>
        <w:spacing w:after="0" w:line="480" w:lineRule="auto"/>
        <w:jc w:val="center"/>
        <w:rPr>
          <w:rFonts w:ascii="Times New Roman" w:hAnsi="Times New Roman" w:cs="Times New Roman"/>
          <w:sz w:val="24"/>
          <w:szCs w:val="24"/>
        </w:rPr>
      </w:pPr>
    </w:p>
    <w:p w:rsidR="0015465A" w:rsidRPr="00F426E8" w:rsidRDefault="0015465A" w:rsidP="00A24221">
      <w:pPr>
        <w:spacing w:after="0" w:line="480" w:lineRule="auto"/>
        <w:jc w:val="center"/>
        <w:rPr>
          <w:rFonts w:ascii="Times New Roman" w:hAnsi="Times New Roman" w:cs="Times New Roman"/>
          <w:sz w:val="24"/>
          <w:szCs w:val="24"/>
        </w:rPr>
      </w:pPr>
    </w:p>
    <w:p w:rsidR="0015465A" w:rsidRPr="00F426E8" w:rsidRDefault="0015465A" w:rsidP="00A24221">
      <w:pPr>
        <w:spacing w:after="0" w:line="480" w:lineRule="auto"/>
        <w:jc w:val="center"/>
        <w:rPr>
          <w:rFonts w:ascii="Times New Roman" w:hAnsi="Times New Roman" w:cs="Times New Roman"/>
          <w:sz w:val="24"/>
          <w:szCs w:val="24"/>
        </w:rPr>
      </w:pPr>
    </w:p>
    <w:p w:rsidR="0015465A" w:rsidRPr="00F426E8" w:rsidRDefault="0015465A" w:rsidP="00A24221">
      <w:pPr>
        <w:spacing w:after="0" w:line="480" w:lineRule="auto"/>
        <w:jc w:val="center"/>
        <w:rPr>
          <w:rFonts w:ascii="Times New Roman" w:hAnsi="Times New Roman" w:cs="Times New Roman"/>
          <w:sz w:val="24"/>
          <w:szCs w:val="24"/>
        </w:rPr>
      </w:pPr>
    </w:p>
    <w:p w:rsidR="0015465A" w:rsidRPr="00F426E8" w:rsidRDefault="0015465A" w:rsidP="00A24221">
      <w:pPr>
        <w:spacing w:after="0" w:line="480" w:lineRule="auto"/>
        <w:jc w:val="center"/>
        <w:rPr>
          <w:rFonts w:ascii="Times New Roman" w:hAnsi="Times New Roman" w:cs="Times New Roman"/>
          <w:sz w:val="24"/>
          <w:szCs w:val="24"/>
        </w:rPr>
      </w:pPr>
    </w:p>
    <w:p w:rsidR="0015465A" w:rsidRPr="00F426E8" w:rsidRDefault="0015465A" w:rsidP="00A24221">
      <w:pPr>
        <w:spacing w:after="0" w:line="480" w:lineRule="auto"/>
        <w:jc w:val="center"/>
        <w:rPr>
          <w:rFonts w:ascii="Times New Roman" w:hAnsi="Times New Roman" w:cs="Times New Roman"/>
          <w:sz w:val="24"/>
          <w:szCs w:val="24"/>
        </w:rPr>
      </w:pPr>
    </w:p>
    <w:p w:rsidR="0015465A" w:rsidRPr="00F426E8" w:rsidRDefault="0015465A" w:rsidP="00A24221">
      <w:pPr>
        <w:spacing w:after="0" w:line="480" w:lineRule="auto"/>
        <w:jc w:val="center"/>
        <w:rPr>
          <w:rFonts w:ascii="Times New Roman" w:hAnsi="Times New Roman" w:cs="Times New Roman"/>
          <w:sz w:val="24"/>
          <w:szCs w:val="24"/>
        </w:rPr>
      </w:pPr>
    </w:p>
    <w:p w:rsidR="0015465A" w:rsidRPr="00F426E8" w:rsidRDefault="0015465A" w:rsidP="00A24221">
      <w:pPr>
        <w:spacing w:after="0" w:line="480" w:lineRule="auto"/>
        <w:rPr>
          <w:rFonts w:ascii="Times New Roman" w:hAnsi="Times New Roman" w:cs="Times New Roman"/>
          <w:sz w:val="24"/>
          <w:szCs w:val="24"/>
        </w:rPr>
      </w:pPr>
    </w:p>
    <w:p w:rsidR="00677DA2" w:rsidRPr="00F426E8" w:rsidRDefault="00677DA2" w:rsidP="00677DA2">
      <w:pPr>
        <w:spacing w:after="0" w:line="480" w:lineRule="auto"/>
        <w:jc w:val="center"/>
        <w:rPr>
          <w:rFonts w:ascii="Times New Roman" w:hAnsi="Times New Roman" w:cs="Times New Roman"/>
          <w:sz w:val="24"/>
          <w:szCs w:val="24"/>
        </w:rPr>
      </w:pPr>
      <w:r w:rsidRPr="00F426E8">
        <w:rPr>
          <w:rFonts w:ascii="Times New Roman" w:hAnsi="Times New Roman" w:cs="Times New Roman"/>
          <w:sz w:val="24"/>
          <w:szCs w:val="24"/>
        </w:rPr>
        <w:t xml:space="preserve">A Privacy Review of Facebook and Data </w:t>
      </w:r>
      <w:proofErr w:type="spellStart"/>
      <w:r w:rsidRPr="00F426E8">
        <w:rPr>
          <w:rFonts w:ascii="Times New Roman" w:hAnsi="Times New Roman" w:cs="Times New Roman"/>
          <w:sz w:val="24"/>
          <w:szCs w:val="24"/>
        </w:rPr>
        <w:t>Analytica</w:t>
      </w:r>
      <w:proofErr w:type="spellEnd"/>
    </w:p>
    <w:p w:rsidR="0015465A" w:rsidRPr="00F426E8" w:rsidRDefault="0015465A" w:rsidP="00A24221">
      <w:pPr>
        <w:spacing w:after="0" w:line="480" w:lineRule="auto"/>
        <w:jc w:val="center"/>
        <w:rPr>
          <w:rFonts w:ascii="Times New Roman" w:hAnsi="Times New Roman" w:cs="Times New Roman"/>
          <w:sz w:val="24"/>
          <w:szCs w:val="24"/>
        </w:rPr>
      </w:pPr>
      <w:r w:rsidRPr="00F426E8">
        <w:rPr>
          <w:rFonts w:ascii="Times New Roman" w:hAnsi="Times New Roman" w:cs="Times New Roman"/>
          <w:sz w:val="24"/>
          <w:szCs w:val="24"/>
        </w:rPr>
        <w:t>Student Name:</w:t>
      </w:r>
    </w:p>
    <w:p w:rsidR="0015465A" w:rsidRPr="00F426E8" w:rsidRDefault="0015465A" w:rsidP="00A24221">
      <w:pPr>
        <w:spacing w:after="0" w:line="480" w:lineRule="auto"/>
        <w:jc w:val="center"/>
        <w:rPr>
          <w:rFonts w:ascii="Times New Roman" w:hAnsi="Times New Roman" w:cs="Times New Roman"/>
          <w:sz w:val="24"/>
          <w:szCs w:val="24"/>
        </w:rPr>
      </w:pPr>
      <w:r w:rsidRPr="00F426E8">
        <w:rPr>
          <w:rFonts w:ascii="Times New Roman" w:hAnsi="Times New Roman" w:cs="Times New Roman"/>
          <w:sz w:val="24"/>
          <w:szCs w:val="24"/>
        </w:rPr>
        <w:t>Institutional Affiliation:</w:t>
      </w:r>
    </w:p>
    <w:p w:rsidR="0015465A" w:rsidRPr="00F426E8" w:rsidRDefault="0015465A" w:rsidP="00A24221">
      <w:pPr>
        <w:spacing w:after="0" w:line="480" w:lineRule="auto"/>
        <w:jc w:val="center"/>
        <w:rPr>
          <w:rFonts w:ascii="Times New Roman" w:hAnsi="Times New Roman" w:cs="Times New Roman"/>
          <w:sz w:val="24"/>
          <w:szCs w:val="24"/>
        </w:rPr>
      </w:pPr>
      <w:r w:rsidRPr="00F426E8">
        <w:rPr>
          <w:rFonts w:ascii="Times New Roman" w:hAnsi="Times New Roman" w:cs="Times New Roman"/>
          <w:sz w:val="24"/>
          <w:szCs w:val="24"/>
        </w:rPr>
        <w:t>Date:</w:t>
      </w:r>
    </w:p>
    <w:p w:rsidR="00F426E8" w:rsidRPr="00F426E8" w:rsidRDefault="0058001C" w:rsidP="00677DA2">
      <w:pPr>
        <w:spacing w:after="0" w:line="480" w:lineRule="auto"/>
        <w:rPr>
          <w:rFonts w:ascii="Times New Roman" w:hAnsi="Times New Roman" w:cs="Times New Roman"/>
          <w:sz w:val="24"/>
          <w:szCs w:val="24"/>
          <w:shd w:val="clear" w:color="auto" w:fill="FFFFFF"/>
        </w:rPr>
      </w:pPr>
      <w:r w:rsidRPr="00F426E8">
        <w:rPr>
          <w:rFonts w:ascii="Times New Roman" w:hAnsi="Times New Roman" w:cs="Times New Roman"/>
          <w:sz w:val="24"/>
          <w:szCs w:val="24"/>
          <w:shd w:val="clear" w:color="auto" w:fill="FFFFFF"/>
        </w:rPr>
        <w:br w:type="page"/>
      </w:r>
    </w:p>
    <w:p w:rsidR="00F426E8" w:rsidRPr="00F426E8" w:rsidRDefault="00F426E8" w:rsidP="00F426E8">
      <w:pPr>
        <w:spacing w:after="0" w:line="480" w:lineRule="auto"/>
        <w:jc w:val="center"/>
        <w:rPr>
          <w:rFonts w:ascii="Times New Roman" w:hAnsi="Times New Roman" w:cs="Times New Roman"/>
          <w:b/>
          <w:sz w:val="24"/>
          <w:szCs w:val="24"/>
          <w:shd w:val="clear" w:color="auto" w:fill="FFFFFF"/>
        </w:rPr>
      </w:pPr>
      <w:r w:rsidRPr="00F426E8">
        <w:rPr>
          <w:rFonts w:ascii="Times New Roman" w:hAnsi="Times New Roman" w:cs="Times New Roman"/>
          <w:b/>
          <w:sz w:val="24"/>
          <w:szCs w:val="24"/>
          <w:shd w:val="clear" w:color="auto" w:fill="FFFFFF"/>
        </w:rPr>
        <w:lastRenderedPageBreak/>
        <w:t>Introduction</w:t>
      </w:r>
    </w:p>
    <w:p w:rsidR="00F426E8" w:rsidRDefault="00B0134E" w:rsidP="00597E06">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Pr="00B0134E">
        <w:rPr>
          <w:rFonts w:ascii="Times New Roman" w:hAnsi="Times New Roman" w:cs="Times New Roman"/>
          <w:sz w:val="24"/>
          <w:szCs w:val="24"/>
        </w:rPr>
        <w:t xml:space="preserve">Upon getting to learn </w:t>
      </w:r>
      <w:r w:rsidR="008F4B77">
        <w:rPr>
          <w:rFonts w:ascii="Times New Roman" w:hAnsi="Times New Roman" w:cs="Times New Roman"/>
          <w:sz w:val="24"/>
          <w:szCs w:val="24"/>
        </w:rPr>
        <w:t xml:space="preserve">from the media </w:t>
      </w:r>
      <w:r w:rsidRPr="00B0134E">
        <w:rPr>
          <w:rFonts w:ascii="Times New Roman" w:hAnsi="Times New Roman" w:cs="Times New Roman"/>
          <w:sz w:val="24"/>
          <w:szCs w:val="24"/>
        </w:rPr>
        <w:t>about</w:t>
      </w:r>
      <w:r w:rsidRPr="00B0134E">
        <w:rPr>
          <w:rFonts w:ascii="Times New Roman" w:hAnsi="Times New Roman" w:cs="Times New Roman"/>
          <w:b/>
          <w:sz w:val="24"/>
          <w:szCs w:val="24"/>
        </w:rPr>
        <w:t xml:space="preserve"> </w:t>
      </w:r>
      <w:r w:rsidR="008F4B77" w:rsidRPr="008F4B77">
        <w:rPr>
          <w:rFonts w:ascii="Times New Roman" w:hAnsi="Times New Roman" w:cs="Times New Roman"/>
          <w:sz w:val="24"/>
          <w:szCs w:val="24"/>
        </w:rPr>
        <w:t>the</w:t>
      </w:r>
      <w:r w:rsidR="008F4B77">
        <w:rPr>
          <w:rFonts w:ascii="Times New Roman" w:hAnsi="Times New Roman" w:cs="Times New Roman"/>
          <w:sz w:val="24"/>
          <w:szCs w:val="24"/>
        </w:rPr>
        <w:t xml:space="preserve"> alleged unauthorized access, as well as, utilization of Facebook profiles by </w:t>
      </w:r>
      <w:r w:rsidR="00E008AC">
        <w:rPr>
          <w:rFonts w:ascii="Times New Roman" w:hAnsi="Times New Roman" w:cs="Times New Roman"/>
          <w:sz w:val="24"/>
          <w:szCs w:val="24"/>
        </w:rPr>
        <w:t xml:space="preserve">Cambridge </w:t>
      </w:r>
      <w:proofErr w:type="spellStart"/>
      <w:r w:rsidR="00E008AC">
        <w:rPr>
          <w:rFonts w:ascii="Times New Roman" w:hAnsi="Times New Roman" w:cs="Times New Roman"/>
          <w:sz w:val="24"/>
          <w:szCs w:val="24"/>
        </w:rPr>
        <w:t>Analytica</w:t>
      </w:r>
      <w:proofErr w:type="spellEnd"/>
      <w:r w:rsidR="00E008AC">
        <w:rPr>
          <w:rFonts w:ascii="Times New Roman" w:hAnsi="Times New Roman" w:cs="Times New Roman"/>
          <w:sz w:val="24"/>
          <w:szCs w:val="24"/>
        </w:rPr>
        <w:t xml:space="preserve"> (which is a data analysis firm), it has turned out as necessary to investigate as to whether Facebook together </w:t>
      </w:r>
      <w:r w:rsidR="00597E06">
        <w:rPr>
          <w:rFonts w:ascii="Times New Roman" w:hAnsi="Times New Roman" w:cs="Times New Roman"/>
          <w:sz w:val="24"/>
          <w:szCs w:val="24"/>
        </w:rPr>
        <w:t>with</w:t>
      </w:r>
      <w:r w:rsidR="00E008AC">
        <w:rPr>
          <w:rFonts w:ascii="Times New Roman" w:hAnsi="Times New Roman" w:cs="Times New Roman"/>
          <w:sz w:val="24"/>
          <w:szCs w:val="24"/>
        </w:rPr>
        <w:t xml:space="preserve"> the data analysis firm should stand accused for violation of the Federal privacy laws.</w:t>
      </w:r>
      <w:r w:rsidR="00CB467E">
        <w:rPr>
          <w:rFonts w:ascii="Times New Roman" w:hAnsi="Times New Roman" w:cs="Times New Roman"/>
          <w:sz w:val="24"/>
          <w:szCs w:val="24"/>
        </w:rPr>
        <w:t xml:space="preserve"> The said firms colluded to make use of Facebook users’ personal information without the latter’s consent. In the event sufficient evidence is gathered that actually proves that the aforementioned act </w:t>
      </w:r>
      <w:r w:rsidR="00A668E4">
        <w:rPr>
          <w:rFonts w:ascii="Times New Roman" w:hAnsi="Times New Roman" w:cs="Times New Roman"/>
          <w:sz w:val="24"/>
          <w:szCs w:val="24"/>
        </w:rPr>
        <w:t>amounts to the violation of F</w:t>
      </w:r>
      <w:r w:rsidR="00937CE5">
        <w:rPr>
          <w:rFonts w:ascii="Times New Roman" w:hAnsi="Times New Roman" w:cs="Times New Roman"/>
          <w:sz w:val="24"/>
          <w:szCs w:val="24"/>
        </w:rPr>
        <w:t xml:space="preserve">ederal privacy </w:t>
      </w:r>
      <w:r w:rsidR="00EC2488">
        <w:rPr>
          <w:rFonts w:ascii="Times New Roman" w:hAnsi="Times New Roman" w:cs="Times New Roman"/>
          <w:sz w:val="24"/>
          <w:szCs w:val="24"/>
        </w:rPr>
        <w:t>laws, then the two firms, then the appropriate punitive measu</w:t>
      </w:r>
      <w:r w:rsidR="00597E06">
        <w:rPr>
          <w:rFonts w:ascii="Times New Roman" w:hAnsi="Times New Roman" w:cs="Times New Roman"/>
          <w:sz w:val="24"/>
          <w:szCs w:val="24"/>
        </w:rPr>
        <w:t>res, will be taken against them.</w:t>
      </w:r>
    </w:p>
    <w:p w:rsidR="00561CF3" w:rsidRPr="00F426E8" w:rsidRDefault="00561CF3" w:rsidP="00F426E8">
      <w:pPr>
        <w:spacing w:after="0" w:line="480" w:lineRule="auto"/>
        <w:jc w:val="center"/>
        <w:rPr>
          <w:rFonts w:ascii="Times New Roman" w:hAnsi="Times New Roman" w:cs="Times New Roman"/>
          <w:sz w:val="24"/>
          <w:szCs w:val="24"/>
          <w:shd w:val="clear" w:color="auto" w:fill="FFFFFF"/>
        </w:rPr>
      </w:pPr>
      <w:r w:rsidRPr="00F426E8">
        <w:rPr>
          <w:rFonts w:ascii="Times New Roman" w:hAnsi="Times New Roman" w:cs="Times New Roman"/>
          <w:b/>
          <w:sz w:val="24"/>
          <w:szCs w:val="24"/>
        </w:rPr>
        <w:t>Key players</w:t>
      </w:r>
    </w:p>
    <w:p w:rsidR="00597E06" w:rsidRPr="00B727DF" w:rsidRDefault="00056CE3" w:rsidP="00B727D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key players in this case are Facebook, Cambridge </w:t>
      </w:r>
      <w:proofErr w:type="spellStart"/>
      <w:r>
        <w:rPr>
          <w:rFonts w:ascii="Times New Roman" w:hAnsi="Times New Roman" w:cs="Times New Roman"/>
          <w:sz w:val="24"/>
          <w:szCs w:val="24"/>
        </w:rPr>
        <w:t>Analytica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Aleksandr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Kogan</w:t>
      </w:r>
      <w:proofErr w:type="spellEnd"/>
      <w:r>
        <w:rPr>
          <w:rFonts w:ascii="Times New Roman" w:hAnsi="Times New Roman" w:cs="Times New Roman"/>
          <w:sz w:val="24"/>
          <w:szCs w:val="24"/>
        </w:rPr>
        <w:t xml:space="preserve">. Cambridge </w:t>
      </w:r>
      <w:proofErr w:type="spellStart"/>
      <w:r>
        <w:rPr>
          <w:rFonts w:ascii="Times New Roman" w:hAnsi="Times New Roman" w:cs="Times New Roman"/>
          <w:sz w:val="24"/>
          <w:szCs w:val="24"/>
        </w:rPr>
        <w:t>Analytica</w:t>
      </w:r>
      <w:proofErr w:type="spellEnd"/>
      <w:r>
        <w:rPr>
          <w:rFonts w:ascii="Times New Roman" w:hAnsi="Times New Roman" w:cs="Times New Roman"/>
          <w:sz w:val="24"/>
          <w:szCs w:val="24"/>
        </w:rPr>
        <w:t xml:space="preserve"> is a renowned political analysis company (Which was then offering its services to Trump’s </w:t>
      </w:r>
      <w:r w:rsidR="00DB5FE1">
        <w:rPr>
          <w:rFonts w:ascii="Times New Roman" w:hAnsi="Times New Roman" w:cs="Times New Roman"/>
          <w:sz w:val="24"/>
          <w:szCs w:val="24"/>
        </w:rPr>
        <w:t>campaign team), which claims to develop psychological voters’ profiles with the objective of assisting its clients win elections. Within the case under review, the firms is alleged to have bought millions of the United States</w:t>
      </w:r>
      <w:r>
        <w:rPr>
          <w:rFonts w:ascii="Times New Roman" w:hAnsi="Times New Roman" w:cs="Times New Roman"/>
          <w:sz w:val="24"/>
          <w:szCs w:val="24"/>
        </w:rPr>
        <w:t xml:space="preserve"> </w:t>
      </w:r>
      <w:r w:rsidR="00DB5FE1">
        <w:rPr>
          <w:rFonts w:ascii="Times New Roman" w:hAnsi="Times New Roman" w:cs="Times New Roman"/>
          <w:sz w:val="24"/>
          <w:szCs w:val="24"/>
        </w:rPr>
        <w:t>citizens’ data from a researcher (</w:t>
      </w:r>
      <w:proofErr w:type="spellStart"/>
      <w:r w:rsidR="00D76E8A" w:rsidRPr="00D76E8A">
        <w:rPr>
          <w:rFonts w:ascii="Times New Roman" w:hAnsi="Times New Roman" w:cs="Times New Roman"/>
          <w:sz w:val="24"/>
          <w:szCs w:val="24"/>
        </w:rPr>
        <w:t>Aleksandr</w:t>
      </w:r>
      <w:proofErr w:type="spellEnd"/>
      <w:r w:rsidR="00D76E8A" w:rsidRPr="00D76E8A">
        <w:rPr>
          <w:rFonts w:ascii="Times New Roman" w:hAnsi="Times New Roman" w:cs="Times New Roman"/>
          <w:sz w:val="24"/>
          <w:szCs w:val="24"/>
        </w:rPr>
        <w:t xml:space="preserve"> </w:t>
      </w:r>
      <w:proofErr w:type="spellStart"/>
      <w:r w:rsidR="00D76E8A" w:rsidRPr="00D76E8A">
        <w:rPr>
          <w:rFonts w:ascii="Times New Roman" w:hAnsi="Times New Roman" w:cs="Times New Roman"/>
          <w:sz w:val="24"/>
          <w:szCs w:val="24"/>
        </w:rPr>
        <w:t>Kogan</w:t>
      </w:r>
      <w:proofErr w:type="spellEnd"/>
      <w:r w:rsidR="00D76E8A">
        <w:rPr>
          <w:rFonts w:ascii="Times New Roman" w:hAnsi="Times New Roman" w:cs="Times New Roman"/>
          <w:sz w:val="24"/>
          <w:szCs w:val="24"/>
        </w:rPr>
        <w:t>)</w:t>
      </w:r>
      <w:r w:rsidR="00ED5755">
        <w:rPr>
          <w:rFonts w:ascii="Times New Roman" w:hAnsi="Times New Roman" w:cs="Times New Roman"/>
          <w:sz w:val="24"/>
          <w:szCs w:val="24"/>
        </w:rPr>
        <w:t xml:space="preserve"> who had informed Facebook that he gathering it for purely academic purposes. </w:t>
      </w:r>
      <w:r w:rsidR="00CF6F23">
        <w:rPr>
          <w:rFonts w:ascii="Times New Roman" w:hAnsi="Times New Roman" w:cs="Times New Roman"/>
          <w:sz w:val="24"/>
          <w:szCs w:val="24"/>
        </w:rPr>
        <w:t xml:space="preserve">In that regard, Facebook authorized </w:t>
      </w:r>
      <w:proofErr w:type="spellStart"/>
      <w:r w:rsidR="00CF6F23">
        <w:rPr>
          <w:rFonts w:ascii="Times New Roman" w:hAnsi="Times New Roman" w:cs="Times New Roman"/>
          <w:sz w:val="24"/>
          <w:szCs w:val="24"/>
        </w:rPr>
        <w:t>Aleksandr</w:t>
      </w:r>
      <w:proofErr w:type="spellEnd"/>
      <w:r w:rsidR="00CF6F23">
        <w:rPr>
          <w:rFonts w:ascii="Times New Roman" w:hAnsi="Times New Roman" w:cs="Times New Roman"/>
          <w:sz w:val="24"/>
          <w:szCs w:val="24"/>
        </w:rPr>
        <w:t xml:space="preserve"> </w:t>
      </w:r>
      <w:proofErr w:type="spellStart"/>
      <w:r w:rsidR="00CF6F23">
        <w:rPr>
          <w:rFonts w:ascii="Times New Roman" w:hAnsi="Times New Roman" w:cs="Times New Roman"/>
          <w:sz w:val="24"/>
          <w:szCs w:val="24"/>
        </w:rPr>
        <w:t>Kogan</w:t>
      </w:r>
      <w:proofErr w:type="spellEnd"/>
      <w:r w:rsidR="00CF6F23">
        <w:rPr>
          <w:rFonts w:ascii="Times New Roman" w:hAnsi="Times New Roman" w:cs="Times New Roman"/>
          <w:sz w:val="24"/>
          <w:szCs w:val="24"/>
        </w:rPr>
        <w:t xml:space="preserve">, who is a Cambridge University professor of psychology, who also runs a firm that goes by the name, Global Science Research, to be harvesting data form the users </w:t>
      </w:r>
      <w:r w:rsidR="00B727DF">
        <w:rPr>
          <w:rFonts w:ascii="Times New Roman" w:hAnsi="Times New Roman" w:cs="Times New Roman"/>
          <w:sz w:val="24"/>
          <w:szCs w:val="24"/>
        </w:rPr>
        <w:t>that downloaded his app.</w:t>
      </w:r>
    </w:p>
    <w:p w:rsidR="00DF4D6F" w:rsidRDefault="00DF0D81" w:rsidP="00F426E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Key </w:t>
      </w:r>
      <w:r w:rsidR="00561CF3" w:rsidRPr="00F426E8">
        <w:rPr>
          <w:rFonts w:ascii="Times New Roman" w:hAnsi="Times New Roman" w:cs="Times New Roman"/>
          <w:b/>
          <w:sz w:val="24"/>
          <w:szCs w:val="24"/>
        </w:rPr>
        <w:t>Issue</w:t>
      </w:r>
      <w:r w:rsidR="00DF4D6F">
        <w:rPr>
          <w:rFonts w:ascii="Times New Roman" w:hAnsi="Times New Roman" w:cs="Times New Roman"/>
          <w:b/>
          <w:sz w:val="24"/>
          <w:szCs w:val="24"/>
        </w:rPr>
        <w:t>s</w:t>
      </w:r>
    </w:p>
    <w:p w:rsidR="00DF4D6F" w:rsidRDefault="00CC7938" w:rsidP="004E0BE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One of the issues about the earlier discussed authorization by Facebook that allowed </w:t>
      </w:r>
      <w:proofErr w:type="spellStart"/>
      <w:r>
        <w:rPr>
          <w:rFonts w:ascii="Times New Roman" w:hAnsi="Times New Roman" w:cs="Times New Roman"/>
          <w:sz w:val="24"/>
          <w:szCs w:val="24"/>
        </w:rPr>
        <w:t>Aleksandr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Kogan</w:t>
      </w:r>
      <w:proofErr w:type="spellEnd"/>
      <w:r>
        <w:rPr>
          <w:rFonts w:ascii="Times New Roman" w:hAnsi="Times New Roman" w:cs="Times New Roman"/>
          <w:sz w:val="24"/>
          <w:szCs w:val="24"/>
        </w:rPr>
        <w:t xml:space="preserve"> to obtain its users data is that the Facebook users that consented to giving their information to the researcher’s app, also authorized the harvesting of </w:t>
      </w:r>
      <w:r w:rsidR="00C54D45">
        <w:rPr>
          <w:rFonts w:ascii="Times New Roman" w:hAnsi="Times New Roman" w:cs="Times New Roman"/>
          <w:sz w:val="24"/>
          <w:szCs w:val="24"/>
        </w:rPr>
        <w:t xml:space="preserve">data of each of their Facebook friends, in accordance to the </w:t>
      </w:r>
      <w:r w:rsidR="006909D6">
        <w:rPr>
          <w:rFonts w:ascii="Times New Roman" w:hAnsi="Times New Roman" w:cs="Times New Roman"/>
          <w:sz w:val="24"/>
          <w:szCs w:val="24"/>
        </w:rPr>
        <w:t xml:space="preserve">media reports. </w:t>
      </w:r>
      <w:r>
        <w:rPr>
          <w:rFonts w:ascii="Times New Roman" w:hAnsi="Times New Roman" w:cs="Times New Roman"/>
          <w:sz w:val="24"/>
          <w:szCs w:val="24"/>
        </w:rPr>
        <w:t xml:space="preserve"> </w:t>
      </w:r>
      <w:r w:rsidR="00112F68">
        <w:rPr>
          <w:rFonts w:ascii="Times New Roman" w:hAnsi="Times New Roman" w:cs="Times New Roman"/>
          <w:sz w:val="24"/>
          <w:szCs w:val="24"/>
        </w:rPr>
        <w:t xml:space="preserve">Even though Facebook has already suspended Cambridge </w:t>
      </w:r>
      <w:proofErr w:type="spellStart"/>
      <w:r w:rsidR="00E6420A">
        <w:rPr>
          <w:rFonts w:ascii="Times New Roman" w:hAnsi="Times New Roman" w:cs="Times New Roman"/>
          <w:sz w:val="24"/>
          <w:szCs w:val="24"/>
        </w:rPr>
        <w:t>Analytica’s</w:t>
      </w:r>
      <w:proofErr w:type="spellEnd"/>
      <w:r w:rsidR="00E6420A">
        <w:rPr>
          <w:rFonts w:ascii="Times New Roman" w:hAnsi="Times New Roman" w:cs="Times New Roman"/>
          <w:sz w:val="24"/>
          <w:szCs w:val="24"/>
        </w:rPr>
        <w:t xml:space="preserve"> access to the platform, it has received wide </w:t>
      </w:r>
      <w:r w:rsidR="00E6420A">
        <w:rPr>
          <w:rFonts w:ascii="Times New Roman" w:hAnsi="Times New Roman" w:cs="Times New Roman"/>
          <w:sz w:val="24"/>
          <w:szCs w:val="24"/>
        </w:rPr>
        <w:lastRenderedPageBreak/>
        <w:t xml:space="preserve">criticism from not only commentators but also </w:t>
      </w:r>
      <w:r w:rsidR="005A1C68">
        <w:rPr>
          <w:rFonts w:ascii="Times New Roman" w:hAnsi="Times New Roman" w:cs="Times New Roman"/>
          <w:sz w:val="24"/>
          <w:szCs w:val="24"/>
        </w:rPr>
        <w:t>inves</w:t>
      </w:r>
      <w:r w:rsidR="00E6420A">
        <w:rPr>
          <w:rFonts w:ascii="Times New Roman" w:hAnsi="Times New Roman" w:cs="Times New Roman"/>
          <w:sz w:val="24"/>
          <w:szCs w:val="24"/>
        </w:rPr>
        <w:t>tors.</w:t>
      </w:r>
      <w:r w:rsidR="001E5AF9">
        <w:rPr>
          <w:rFonts w:ascii="Times New Roman" w:hAnsi="Times New Roman" w:cs="Times New Roman"/>
          <w:sz w:val="24"/>
          <w:szCs w:val="24"/>
        </w:rPr>
        <w:t xml:space="preserve"> As a result of the turn of the turn of events, its stocks have being recording significant drops. </w:t>
      </w:r>
    </w:p>
    <w:p w:rsidR="00DF4D6F" w:rsidRDefault="001E5AF9" w:rsidP="00602B2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emerging question is to whether Facebook could have avoided plunging itself to such a state.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is appropriate to argue that the management of </w:t>
      </w:r>
      <w:r w:rsidR="005332A3">
        <w:rPr>
          <w:rFonts w:ascii="Times New Roman" w:hAnsi="Times New Roman" w:cs="Times New Roman"/>
          <w:sz w:val="24"/>
          <w:szCs w:val="24"/>
        </w:rPr>
        <w:t>Facebook tends to have overlooked the essence of ensuring the privacy of  the users of its platform. As earlier pointed out, the protection of</w:t>
      </w:r>
      <w:r w:rsidR="00676392">
        <w:rPr>
          <w:rFonts w:ascii="Times New Roman" w:hAnsi="Times New Roman" w:cs="Times New Roman"/>
          <w:sz w:val="24"/>
          <w:szCs w:val="24"/>
        </w:rPr>
        <w:t xml:space="preserve"> personal information has to have established its system on the basis of the specific</w:t>
      </w:r>
      <w:r w:rsidR="00A23F60">
        <w:rPr>
          <w:rFonts w:ascii="Times New Roman" w:hAnsi="Times New Roman" w:cs="Times New Roman"/>
          <w:sz w:val="24"/>
          <w:szCs w:val="24"/>
        </w:rPr>
        <w:t xml:space="preserve"> guidelines that are stipulated within the PIPEDA</w:t>
      </w:r>
      <w:r w:rsidR="005525C0">
        <w:rPr>
          <w:rFonts w:ascii="Times New Roman" w:hAnsi="Times New Roman" w:cs="Times New Roman"/>
          <w:sz w:val="24"/>
          <w:szCs w:val="24"/>
        </w:rPr>
        <w:t xml:space="preserve"> (Banks &amp; Canada, 2015)</w:t>
      </w:r>
      <w:r w:rsidR="00A23F60">
        <w:rPr>
          <w:rFonts w:ascii="Times New Roman" w:hAnsi="Times New Roman" w:cs="Times New Roman"/>
          <w:sz w:val="24"/>
          <w:szCs w:val="24"/>
        </w:rPr>
        <w:t xml:space="preserve">. </w:t>
      </w:r>
    </w:p>
    <w:p w:rsidR="00602B21" w:rsidRDefault="00602B21" w:rsidP="00602B21">
      <w:pPr>
        <w:spacing w:after="0" w:line="480" w:lineRule="auto"/>
        <w:rPr>
          <w:rFonts w:ascii="Times New Roman" w:hAnsi="Times New Roman" w:cs="Times New Roman"/>
          <w:b/>
          <w:sz w:val="24"/>
          <w:szCs w:val="24"/>
        </w:rPr>
      </w:pPr>
      <w:r>
        <w:rPr>
          <w:rFonts w:ascii="Times New Roman" w:hAnsi="Times New Roman" w:cs="Times New Roman"/>
          <w:sz w:val="24"/>
          <w:szCs w:val="24"/>
        </w:rPr>
        <w:tab/>
        <w:t xml:space="preserve">There is also the need of finding out the manner in which </w:t>
      </w:r>
      <w:r w:rsidR="00F71D13">
        <w:rPr>
          <w:rFonts w:ascii="Times New Roman" w:hAnsi="Times New Roman" w:cs="Times New Roman"/>
          <w:sz w:val="24"/>
          <w:szCs w:val="24"/>
        </w:rPr>
        <w:t>such an incident can be avoided in the future as once the factors that contributed to what can be defined as the breach of the Facebook users’ personal information privacy. More so, from such an incident the relevant bodies develop</w:t>
      </w:r>
      <w:r w:rsidR="00134F90">
        <w:rPr>
          <w:rFonts w:ascii="Times New Roman" w:hAnsi="Times New Roman" w:cs="Times New Roman"/>
          <w:sz w:val="24"/>
          <w:szCs w:val="24"/>
        </w:rPr>
        <w:t xml:space="preserve"> tools that assist in the identification of any anomaly, within the early stages, way before the problem gets exacerbated. In most of the cases the regulatory bodies get to notice about a violation of the set rules, when a significant damage has been done on the citizens, hence in some way failing to accomplish part of their mission, which is actually, to ensure that all the people’s </w:t>
      </w:r>
      <w:r w:rsidR="000A1DBA">
        <w:rPr>
          <w:rFonts w:ascii="Times New Roman" w:hAnsi="Times New Roman" w:cs="Times New Roman"/>
          <w:sz w:val="24"/>
          <w:szCs w:val="24"/>
        </w:rPr>
        <w:t>information well</w:t>
      </w:r>
      <w:r w:rsidR="00134F90">
        <w:rPr>
          <w:rFonts w:ascii="Times New Roman" w:hAnsi="Times New Roman" w:cs="Times New Roman"/>
          <w:sz w:val="24"/>
          <w:szCs w:val="24"/>
        </w:rPr>
        <w:t xml:space="preserve"> secured against</w:t>
      </w:r>
      <w:r w:rsidR="000A1DBA">
        <w:rPr>
          <w:rFonts w:ascii="Times New Roman" w:hAnsi="Times New Roman" w:cs="Times New Roman"/>
          <w:sz w:val="24"/>
          <w:szCs w:val="24"/>
        </w:rPr>
        <w:t xml:space="preserve"> any form of unauthorized access or even the obtaining of people’s private personal data. </w:t>
      </w:r>
      <w:r w:rsidR="00134F90">
        <w:rPr>
          <w:rFonts w:ascii="Times New Roman" w:hAnsi="Times New Roman" w:cs="Times New Roman"/>
          <w:sz w:val="24"/>
          <w:szCs w:val="24"/>
        </w:rPr>
        <w:t xml:space="preserve">  </w:t>
      </w:r>
    </w:p>
    <w:p w:rsidR="003B3844" w:rsidRPr="00F426E8" w:rsidRDefault="00561CF3" w:rsidP="00F426E8">
      <w:pPr>
        <w:spacing w:after="0" w:line="480" w:lineRule="auto"/>
        <w:jc w:val="center"/>
        <w:rPr>
          <w:rFonts w:ascii="Times New Roman" w:hAnsi="Times New Roman" w:cs="Times New Roman"/>
          <w:b/>
          <w:sz w:val="24"/>
          <w:szCs w:val="24"/>
        </w:rPr>
      </w:pPr>
      <w:r w:rsidRPr="00F426E8">
        <w:rPr>
          <w:rFonts w:ascii="Times New Roman" w:hAnsi="Times New Roman" w:cs="Times New Roman"/>
          <w:b/>
          <w:sz w:val="24"/>
          <w:szCs w:val="24"/>
        </w:rPr>
        <w:t>Concerns</w:t>
      </w:r>
    </w:p>
    <w:p w:rsidR="00561CF3" w:rsidRDefault="00CF4719" w:rsidP="005E23BC">
      <w:pPr>
        <w:tabs>
          <w:tab w:val="left" w:pos="3855"/>
          <w:tab w:val="center" w:pos="4513"/>
        </w:tabs>
        <w:spacing w:after="0" w:line="480" w:lineRule="auto"/>
        <w:ind w:firstLine="630"/>
        <w:rPr>
          <w:rFonts w:ascii="Times New Roman" w:hAnsi="Times New Roman" w:cs="Times New Roman"/>
          <w:sz w:val="24"/>
          <w:szCs w:val="24"/>
        </w:rPr>
      </w:pPr>
      <w:r>
        <w:rPr>
          <w:rFonts w:ascii="Times New Roman" w:hAnsi="Times New Roman" w:cs="Times New Roman"/>
          <w:sz w:val="24"/>
          <w:szCs w:val="24"/>
        </w:rPr>
        <w:t>In the issue under review, the major issue of interest pertains the way within which Facebook protects the personal information of the around 200 million Canadian members.</w:t>
      </w:r>
      <w:r w:rsidR="005E23BC">
        <w:rPr>
          <w:rFonts w:ascii="Times New Roman" w:hAnsi="Times New Roman" w:cs="Times New Roman"/>
          <w:sz w:val="24"/>
          <w:szCs w:val="24"/>
        </w:rPr>
        <w:t xml:space="preserve"> It is of great essence for </w:t>
      </w:r>
      <w:r w:rsidR="005E23BC" w:rsidRPr="005E23BC">
        <w:rPr>
          <w:rFonts w:ascii="Times New Roman" w:hAnsi="Times New Roman" w:cs="Times New Roman"/>
          <w:sz w:val="24"/>
          <w:szCs w:val="24"/>
        </w:rPr>
        <w:t>Privacy Commissioner of Canada</w:t>
      </w:r>
      <w:r w:rsidR="00D247C9">
        <w:rPr>
          <w:rFonts w:ascii="Times New Roman" w:hAnsi="Times New Roman" w:cs="Times New Roman"/>
          <w:sz w:val="24"/>
          <w:szCs w:val="24"/>
        </w:rPr>
        <w:t xml:space="preserve"> to establish as to whether the Facebook and Data </w:t>
      </w:r>
      <w:proofErr w:type="spellStart"/>
      <w:r w:rsidR="00D247C9">
        <w:rPr>
          <w:rFonts w:ascii="Times New Roman" w:hAnsi="Times New Roman" w:cs="Times New Roman"/>
          <w:sz w:val="24"/>
          <w:szCs w:val="24"/>
        </w:rPr>
        <w:t>Analytica</w:t>
      </w:r>
      <w:proofErr w:type="spellEnd"/>
      <w:r w:rsidR="00D247C9">
        <w:rPr>
          <w:rFonts w:ascii="Times New Roman" w:hAnsi="Times New Roman" w:cs="Times New Roman"/>
          <w:sz w:val="24"/>
          <w:szCs w:val="24"/>
        </w:rPr>
        <w:t xml:space="preserve"> case involved a blatant violation of the Canadian federal privacy law.</w:t>
      </w:r>
      <w:r w:rsidR="007427FF">
        <w:rPr>
          <w:rFonts w:ascii="Times New Roman" w:hAnsi="Times New Roman" w:cs="Times New Roman"/>
          <w:sz w:val="24"/>
          <w:szCs w:val="24"/>
        </w:rPr>
        <w:t xml:space="preserve"> It is also necessary that a decision is reached as to whether it</w:t>
      </w:r>
      <w:r w:rsidR="004E0BE2">
        <w:rPr>
          <w:rFonts w:ascii="Times New Roman" w:hAnsi="Times New Roman" w:cs="Times New Roman"/>
          <w:sz w:val="24"/>
          <w:szCs w:val="24"/>
        </w:rPr>
        <w:t xml:space="preserve"> was </w:t>
      </w:r>
      <w:r w:rsidR="007427FF">
        <w:rPr>
          <w:rFonts w:ascii="Times New Roman" w:hAnsi="Times New Roman" w:cs="Times New Roman"/>
          <w:sz w:val="24"/>
          <w:szCs w:val="24"/>
        </w:rPr>
        <w:t xml:space="preserve">appropriate for Facebook, </w:t>
      </w:r>
      <w:r w:rsidR="004E0BE2">
        <w:rPr>
          <w:rFonts w:ascii="Times New Roman" w:hAnsi="Times New Roman" w:cs="Times New Roman"/>
          <w:sz w:val="24"/>
          <w:szCs w:val="24"/>
        </w:rPr>
        <w:t>to authorize third-party application developers to gain access to its users’ personal information</w:t>
      </w:r>
      <w:r w:rsidR="005B4BB7">
        <w:rPr>
          <w:rFonts w:ascii="Times New Roman" w:hAnsi="Times New Roman" w:cs="Times New Roman"/>
          <w:sz w:val="24"/>
          <w:szCs w:val="24"/>
        </w:rPr>
        <w:t xml:space="preserve"> </w:t>
      </w:r>
      <w:r w:rsidR="005B4BB7">
        <w:rPr>
          <w:rFonts w:ascii="Times New Roman" w:hAnsi="Times New Roman" w:cs="Times New Roman"/>
          <w:sz w:val="24"/>
          <w:szCs w:val="24"/>
        </w:rPr>
        <w:t xml:space="preserve">(Baker &amp; </w:t>
      </w:r>
      <w:proofErr w:type="spellStart"/>
      <w:r w:rsidR="005B4BB7">
        <w:rPr>
          <w:rFonts w:ascii="Times New Roman" w:hAnsi="Times New Roman" w:cs="Times New Roman"/>
          <w:sz w:val="24"/>
          <w:szCs w:val="24"/>
        </w:rPr>
        <w:t>Gourley</w:t>
      </w:r>
      <w:proofErr w:type="spellEnd"/>
      <w:r w:rsidR="005B4BB7">
        <w:rPr>
          <w:rFonts w:ascii="Times New Roman" w:hAnsi="Times New Roman" w:cs="Times New Roman"/>
          <w:sz w:val="24"/>
          <w:szCs w:val="24"/>
        </w:rPr>
        <w:t>, 2015)</w:t>
      </w:r>
      <w:r w:rsidR="004E0BE2">
        <w:rPr>
          <w:rFonts w:ascii="Times New Roman" w:hAnsi="Times New Roman" w:cs="Times New Roman"/>
          <w:sz w:val="24"/>
          <w:szCs w:val="24"/>
        </w:rPr>
        <w:t>.</w:t>
      </w:r>
    </w:p>
    <w:p w:rsidR="005A5FEF" w:rsidRDefault="00FB0A91" w:rsidP="005525C0">
      <w:pPr>
        <w:spacing w:after="0" w:line="480" w:lineRule="auto"/>
        <w:ind w:firstLine="630"/>
        <w:rPr>
          <w:rFonts w:ascii="Times New Roman" w:hAnsi="Times New Roman" w:cs="Times New Roman"/>
          <w:sz w:val="24"/>
          <w:szCs w:val="24"/>
        </w:rPr>
      </w:pPr>
      <w:r>
        <w:rPr>
          <w:rFonts w:ascii="Times New Roman" w:hAnsi="Times New Roman" w:cs="Times New Roman"/>
          <w:sz w:val="24"/>
          <w:szCs w:val="24"/>
        </w:rPr>
        <w:lastRenderedPageBreak/>
        <w:t>Typically, the privacy protection laws with Canada mainly focus on safeguarding any kind of information that can be considered as personal. On the basis of the commonly acceptable fair information practices</w:t>
      </w:r>
      <w:r w:rsidR="005525C0">
        <w:rPr>
          <w:rFonts w:ascii="Times New Roman" w:hAnsi="Times New Roman" w:cs="Times New Roman"/>
          <w:sz w:val="24"/>
          <w:szCs w:val="24"/>
        </w:rPr>
        <w:t xml:space="preserve"> (</w:t>
      </w:r>
      <w:proofErr w:type="spellStart"/>
      <w:r w:rsidR="005525C0">
        <w:rPr>
          <w:rFonts w:ascii="Times New Roman" w:hAnsi="Times New Roman" w:cs="Times New Roman"/>
          <w:sz w:val="24"/>
          <w:szCs w:val="24"/>
        </w:rPr>
        <w:t>Sponder</w:t>
      </w:r>
      <w:proofErr w:type="spellEnd"/>
      <w:r w:rsidR="005525C0">
        <w:rPr>
          <w:rFonts w:ascii="Times New Roman" w:hAnsi="Times New Roman" w:cs="Times New Roman"/>
          <w:sz w:val="24"/>
          <w:szCs w:val="24"/>
        </w:rPr>
        <w:t>, 2011)</w:t>
      </w:r>
      <w:r>
        <w:rPr>
          <w:rFonts w:ascii="Times New Roman" w:hAnsi="Times New Roman" w:cs="Times New Roman"/>
          <w:sz w:val="24"/>
          <w:szCs w:val="24"/>
        </w:rPr>
        <w:t>. The federal data protection laws, which are namely the Privacy Act, as well as, PIPEDA (</w:t>
      </w:r>
      <w:r w:rsidRPr="00FB0A91">
        <w:rPr>
          <w:rFonts w:ascii="Times New Roman" w:hAnsi="Times New Roman" w:cs="Times New Roman"/>
          <w:i/>
          <w:sz w:val="24"/>
          <w:szCs w:val="24"/>
        </w:rPr>
        <w:t>Personal Information Protection and Electronic Documents Act</w:t>
      </w:r>
      <w:r>
        <w:rPr>
          <w:rFonts w:ascii="Times New Roman" w:hAnsi="Times New Roman" w:cs="Times New Roman"/>
          <w:sz w:val="24"/>
          <w:szCs w:val="24"/>
        </w:rPr>
        <w:t xml:space="preserve">), aim at allowing people to make decisions for themselves without any external influence, to the </w:t>
      </w:r>
      <w:r w:rsidR="0020358A">
        <w:rPr>
          <w:rFonts w:ascii="Times New Roman" w:hAnsi="Times New Roman" w:cs="Times New Roman"/>
          <w:sz w:val="24"/>
          <w:szCs w:val="24"/>
        </w:rPr>
        <w:t xml:space="preserve">largest extend possible, with the parties that who hold their personal information, for whichever purposes, in addition to, under what circumstances. </w:t>
      </w:r>
      <w:r w:rsidR="00A30AD4">
        <w:rPr>
          <w:rFonts w:ascii="Times New Roman" w:hAnsi="Times New Roman" w:cs="Times New Roman"/>
          <w:sz w:val="24"/>
          <w:szCs w:val="24"/>
        </w:rPr>
        <w:t>In that res</w:t>
      </w:r>
      <w:r w:rsidR="00DB3596">
        <w:rPr>
          <w:rFonts w:ascii="Times New Roman" w:hAnsi="Times New Roman" w:cs="Times New Roman"/>
          <w:sz w:val="24"/>
          <w:szCs w:val="24"/>
        </w:rPr>
        <w:t>pect,</w:t>
      </w:r>
      <w:r w:rsidR="001B18FC">
        <w:rPr>
          <w:rFonts w:ascii="Times New Roman" w:hAnsi="Times New Roman" w:cs="Times New Roman"/>
          <w:sz w:val="24"/>
          <w:szCs w:val="24"/>
        </w:rPr>
        <w:t xml:space="preserve"> it is of great essence as the Canadian Privacy Commissioner, who in the real sense is to ensure that the </w:t>
      </w:r>
      <w:r w:rsidR="001B18FC" w:rsidRPr="001B18FC">
        <w:rPr>
          <w:rFonts w:ascii="Times New Roman" w:hAnsi="Times New Roman" w:cs="Times New Roman"/>
          <w:sz w:val="24"/>
          <w:szCs w:val="24"/>
        </w:rPr>
        <w:t>PIPEDA</w:t>
      </w:r>
      <w:r w:rsidR="001B18FC">
        <w:rPr>
          <w:rFonts w:ascii="Times New Roman" w:hAnsi="Times New Roman" w:cs="Times New Roman"/>
          <w:sz w:val="24"/>
          <w:szCs w:val="24"/>
        </w:rPr>
        <w:t xml:space="preserve"> provisions are adhered by all parties and raise a red flag to those that are found to have violated the said laws</w:t>
      </w:r>
      <w:r w:rsidR="005525C0">
        <w:rPr>
          <w:rFonts w:ascii="Times New Roman" w:hAnsi="Times New Roman" w:cs="Times New Roman"/>
          <w:sz w:val="24"/>
          <w:szCs w:val="24"/>
        </w:rPr>
        <w:t xml:space="preserve"> </w:t>
      </w:r>
      <w:r w:rsidR="005525C0">
        <w:rPr>
          <w:rFonts w:ascii="Times New Roman" w:hAnsi="Times New Roman" w:cs="Times New Roman"/>
          <w:sz w:val="24"/>
          <w:szCs w:val="24"/>
        </w:rPr>
        <w:t>(Banks &amp; Canada, 2015)</w:t>
      </w:r>
      <w:r w:rsidR="001B18FC">
        <w:rPr>
          <w:rFonts w:ascii="Times New Roman" w:hAnsi="Times New Roman" w:cs="Times New Roman"/>
          <w:sz w:val="24"/>
          <w:szCs w:val="24"/>
        </w:rPr>
        <w:t xml:space="preserve">. </w:t>
      </w:r>
    </w:p>
    <w:p w:rsidR="005325BB" w:rsidRDefault="005A5FEF" w:rsidP="00FF554E">
      <w:pPr>
        <w:tabs>
          <w:tab w:val="left" w:pos="3855"/>
          <w:tab w:val="center" w:pos="4513"/>
        </w:tabs>
        <w:spacing w:after="0" w:line="480" w:lineRule="auto"/>
        <w:ind w:firstLine="630"/>
        <w:rPr>
          <w:rFonts w:ascii="Times New Roman" w:hAnsi="Times New Roman" w:cs="Times New Roman"/>
          <w:sz w:val="24"/>
          <w:szCs w:val="24"/>
        </w:rPr>
      </w:pPr>
      <w:r>
        <w:rPr>
          <w:rFonts w:ascii="Times New Roman" w:hAnsi="Times New Roman" w:cs="Times New Roman"/>
          <w:sz w:val="24"/>
          <w:szCs w:val="24"/>
        </w:rPr>
        <w:t xml:space="preserve">In the case under review, it can be argued that the federal laws that has being </w:t>
      </w:r>
      <w:r w:rsidR="000D3C98">
        <w:rPr>
          <w:rFonts w:ascii="Times New Roman" w:hAnsi="Times New Roman" w:cs="Times New Roman"/>
          <w:sz w:val="24"/>
          <w:szCs w:val="24"/>
        </w:rPr>
        <w:t xml:space="preserve">Facebook that tends to have been violated is the PIPEDA. This is due to the fact that the Privacy Act basically promotes the </w:t>
      </w:r>
      <w:r w:rsidR="00FF554E">
        <w:rPr>
          <w:rFonts w:ascii="Times New Roman" w:hAnsi="Times New Roman" w:cs="Times New Roman"/>
          <w:sz w:val="24"/>
          <w:szCs w:val="24"/>
        </w:rPr>
        <w:t xml:space="preserve">protection of information that is within the federal public domain. </w:t>
      </w:r>
      <w:r w:rsidR="00D934B2">
        <w:rPr>
          <w:rFonts w:ascii="Times New Roman" w:hAnsi="Times New Roman" w:cs="Times New Roman"/>
          <w:sz w:val="24"/>
          <w:szCs w:val="24"/>
        </w:rPr>
        <w:t xml:space="preserve">It actually obliges around 250 federal </w:t>
      </w:r>
      <w:r w:rsidR="00A94B46">
        <w:rPr>
          <w:rFonts w:ascii="Times New Roman" w:hAnsi="Times New Roman" w:cs="Times New Roman"/>
          <w:sz w:val="24"/>
          <w:szCs w:val="24"/>
        </w:rPr>
        <w:t xml:space="preserve">government agencies to treat with respect people’s </w:t>
      </w:r>
      <w:r w:rsidR="00E30A41">
        <w:rPr>
          <w:rFonts w:ascii="Times New Roman" w:hAnsi="Times New Roman" w:cs="Times New Roman"/>
          <w:sz w:val="24"/>
          <w:szCs w:val="24"/>
        </w:rPr>
        <w:t xml:space="preserve">privacy rights by putting restrictions on collection, usage, in addition to disclosure of the users’ </w:t>
      </w:r>
      <w:r w:rsidR="00A07AAE">
        <w:rPr>
          <w:rFonts w:ascii="Times New Roman" w:hAnsi="Times New Roman" w:cs="Times New Roman"/>
          <w:sz w:val="24"/>
          <w:szCs w:val="24"/>
        </w:rPr>
        <w:t>personal information</w:t>
      </w:r>
      <w:r w:rsidR="005B4BB7">
        <w:rPr>
          <w:rFonts w:ascii="Times New Roman" w:hAnsi="Times New Roman" w:cs="Times New Roman"/>
          <w:sz w:val="24"/>
          <w:szCs w:val="24"/>
        </w:rPr>
        <w:t xml:space="preserve"> (Baker &amp; </w:t>
      </w:r>
      <w:proofErr w:type="spellStart"/>
      <w:r w:rsidR="005B4BB7">
        <w:rPr>
          <w:rFonts w:ascii="Times New Roman" w:hAnsi="Times New Roman" w:cs="Times New Roman"/>
          <w:sz w:val="24"/>
          <w:szCs w:val="24"/>
        </w:rPr>
        <w:t>Gourley</w:t>
      </w:r>
      <w:proofErr w:type="spellEnd"/>
      <w:r w:rsidR="005B4BB7">
        <w:rPr>
          <w:rFonts w:ascii="Times New Roman" w:hAnsi="Times New Roman" w:cs="Times New Roman"/>
          <w:sz w:val="24"/>
          <w:szCs w:val="24"/>
        </w:rPr>
        <w:t>, 2015)</w:t>
      </w:r>
      <w:r w:rsidR="00A07AAE">
        <w:rPr>
          <w:rFonts w:ascii="Times New Roman" w:hAnsi="Times New Roman" w:cs="Times New Roman"/>
          <w:sz w:val="24"/>
          <w:szCs w:val="24"/>
        </w:rPr>
        <w:t xml:space="preserve">. </w:t>
      </w:r>
      <w:r w:rsidR="00B14824">
        <w:rPr>
          <w:rFonts w:ascii="Times New Roman" w:hAnsi="Times New Roman" w:cs="Times New Roman"/>
          <w:sz w:val="24"/>
          <w:szCs w:val="24"/>
        </w:rPr>
        <w:t>In reference to the Privacy Act provisions</w:t>
      </w:r>
      <w:r w:rsidR="00CC292A">
        <w:rPr>
          <w:rFonts w:ascii="Times New Roman" w:hAnsi="Times New Roman" w:cs="Times New Roman"/>
          <w:sz w:val="24"/>
          <w:szCs w:val="24"/>
        </w:rPr>
        <w:t xml:space="preserve">, people reserve the </w:t>
      </w:r>
      <w:r w:rsidR="00DB09B6">
        <w:rPr>
          <w:rFonts w:ascii="Times New Roman" w:hAnsi="Times New Roman" w:cs="Times New Roman"/>
          <w:sz w:val="24"/>
          <w:szCs w:val="24"/>
        </w:rPr>
        <w:t xml:space="preserve">right of requesting access to personal information </w:t>
      </w:r>
      <w:r w:rsidR="00F77DFC">
        <w:rPr>
          <w:rFonts w:ascii="Times New Roman" w:hAnsi="Times New Roman" w:cs="Times New Roman"/>
          <w:sz w:val="24"/>
          <w:szCs w:val="24"/>
        </w:rPr>
        <w:t xml:space="preserve">concerning themselves that is possessed by the federal government </w:t>
      </w:r>
      <w:r w:rsidR="00F40C08">
        <w:rPr>
          <w:rFonts w:ascii="Times New Roman" w:hAnsi="Times New Roman" w:cs="Times New Roman"/>
          <w:sz w:val="24"/>
          <w:szCs w:val="24"/>
        </w:rPr>
        <w:t xml:space="preserve">agencies. </w:t>
      </w:r>
      <w:r w:rsidR="005325BB">
        <w:rPr>
          <w:rFonts w:ascii="Times New Roman" w:hAnsi="Times New Roman" w:cs="Times New Roman"/>
          <w:sz w:val="24"/>
          <w:szCs w:val="24"/>
        </w:rPr>
        <w:t>In the event that one has the feeling that the information being held by the government agencies is incomplete or incorrect, it is their right to make a request for the said information to be corrected.</w:t>
      </w:r>
    </w:p>
    <w:p w:rsidR="000A1DBA" w:rsidRDefault="005325BB" w:rsidP="000A1DBA">
      <w:pPr>
        <w:tabs>
          <w:tab w:val="left" w:pos="3855"/>
          <w:tab w:val="center" w:pos="4513"/>
        </w:tabs>
        <w:spacing w:after="0" w:line="480" w:lineRule="auto"/>
        <w:ind w:firstLine="630"/>
        <w:rPr>
          <w:rFonts w:ascii="Times New Roman" w:hAnsi="Times New Roman" w:cs="Times New Roman"/>
          <w:sz w:val="24"/>
          <w:szCs w:val="24"/>
        </w:rPr>
      </w:pPr>
      <w:r>
        <w:rPr>
          <w:rFonts w:ascii="Times New Roman" w:hAnsi="Times New Roman" w:cs="Times New Roman"/>
          <w:sz w:val="24"/>
          <w:szCs w:val="24"/>
        </w:rPr>
        <w:t xml:space="preserve">On the other side of the PIPEDA, </w:t>
      </w:r>
      <w:r w:rsidR="00EF36A4">
        <w:rPr>
          <w:rFonts w:ascii="Times New Roman" w:hAnsi="Times New Roman" w:cs="Times New Roman"/>
          <w:sz w:val="24"/>
          <w:szCs w:val="24"/>
        </w:rPr>
        <w:t xml:space="preserve">it </w:t>
      </w:r>
      <w:r w:rsidR="00DA6617">
        <w:rPr>
          <w:rFonts w:ascii="Times New Roman" w:hAnsi="Times New Roman" w:cs="Times New Roman"/>
          <w:sz w:val="24"/>
          <w:szCs w:val="24"/>
        </w:rPr>
        <w:t>offers guidelines on the manner in which personal information should be managed within the private sector. It specifically aims at</w:t>
      </w:r>
      <w:r w:rsidR="00300A50">
        <w:rPr>
          <w:rFonts w:ascii="Times New Roman" w:hAnsi="Times New Roman" w:cs="Times New Roman"/>
          <w:sz w:val="24"/>
          <w:szCs w:val="24"/>
        </w:rPr>
        <w:t xml:space="preserve"> striking a balance within a person’s right to the personal information privacy, as well </w:t>
      </w:r>
      <w:r w:rsidR="002D5872">
        <w:rPr>
          <w:rFonts w:ascii="Times New Roman" w:hAnsi="Times New Roman" w:cs="Times New Roman"/>
          <w:sz w:val="24"/>
          <w:szCs w:val="24"/>
        </w:rPr>
        <w:t xml:space="preserve">as, the need of firms to gather, utilize or </w:t>
      </w:r>
      <w:r w:rsidR="005E23D6">
        <w:rPr>
          <w:rFonts w:ascii="Times New Roman" w:hAnsi="Times New Roman" w:cs="Times New Roman"/>
          <w:sz w:val="24"/>
          <w:szCs w:val="24"/>
        </w:rPr>
        <w:t>publicize personal information for purposes that qualify to be termed as legitimate business purposes</w:t>
      </w:r>
      <w:r w:rsidR="0097550F">
        <w:rPr>
          <w:rFonts w:ascii="Times New Roman" w:hAnsi="Times New Roman" w:cs="Times New Roman"/>
          <w:sz w:val="24"/>
          <w:szCs w:val="24"/>
        </w:rPr>
        <w:t xml:space="preserve"> (Baker &amp; </w:t>
      </w:r>
      <w:proofErr w:type="spellStart"/>
      <w:r w:rsidR="0097550F">
        <w:rPr>
          <w:rFonts w:ascii="Times New Roman" w:hAnsi="Times New Roman" w:cs="Times New Roman"/>
          <w:sz w:val="24"/>
          <w:szCs w:val="24"/>
        </w:rPr>
        <w:t>Gourley</w:t>
      </w:r>
      <w:proofErr w:type="spellEnd"/>
      <w:r w:rsidR="0097550F">
        <w:rPr>
          <w:rFonts w:ascii="Times New Roman" w:hAnsi="Times New Roman" w:cs="Times New Roman"/>
          <w:sz w:val="24"/>
          <w:szCs w:val="24"/>
        </w:rPr>
        <w:t>, 2015)</w:t>
      </w:r>
      <w:r w:rsidR="005E23D6">
        <w:rPr>
          <w:rFonts w:ascii="Times New Roman" w:hAnsi="Times New Roman" w:cs="Times New Roman"/>
          <w:sz w:val="24"/>
          <w:szCs w:val="24"/>
        </w:rPr>
        <w:t xml:space="preserve">. </w:t>
      </w:r>
      <w:r w:rsidR="000541C5">
        <w:rPr>
          <w:rFonts w:ascii="Times New Roman" w:hAnsi="Times New Roman" w:cs="Times New Roman"/>
          <w:sz w:val="24"/>
          <w:szCs w:val="24"/>
        </w:rPr>
        <w:t xml:space="preserve">Basically, </w:t>
      </w:r>
      <w:r w:rsidR="00900148">
        <w:rPr>
          <w:rFonts w:ascii="Times New Roman" w:hAnsi="Times New Roman" w:cs="Times New Roman"/>
          <w:sz w:val="24"/>
          <w:szCs w:val="24"/>
        </w:rPr>
        <w:t xml:space="preserve">the PIPEDA </w:t>
      </w:r>
      <w:r w:rsidR="00664656">
        <w:rPr>
          <w:rFonts w:ascii="Times New Roman" w:hAnsi="Times New Roman" w:cs="Times New Roman"/>
          <w:sz w:val="24"/>
          <w:szCs w:val="24"/>
        </w:rPr>
        <w:t xml:space="preserve">is </w:t>
      </w:r>
      <w:r w:rsidR="00664656">
        <w:rPr>
          <w:rFonts w:ascii="Times New Roman" w:hAnsi="Times New Roman" w:cs="Times New Roman"/>
          <w:sz w:val="24"/>
          <w:szCs w:val="24"/>
        </w:rPr>
        <w:lastRenderedPageBreak/>
        <w:t xml:space="preserve">applied to the organisations that are involved in diverse commercial activities within Canada besides the provinces which have relatively similar to the privacy-sector privacy laws. On top of that, the </w:t>
      </w:r>
      <w:r w:rsidR="002275CD">
        <w:rPr>
          <w:rFonts w:ascii="Times New Roman" w:hAnsi="Times New Roman" w:cs="Times New Roman"/>
          <w:sz w:val="24"/>
          <w:szCs w:val="24"/>
        </w:rPr>
        <w:t xml:space="preserve">PIPEDA advocates for the protection of employee information, </w:t>
      </w:r>
      <w:r w:rsidR="008F52CA">
        <w:rPr>
          <w:rFonts w:ascii="Times New Roman" w:hAnsi="Times New Roman" w:cs="Times New Roman"/>
          <w:sz w:val="24"/>
          <w:szCs w:val="24"/>
        </w:rPr>
        <w:t xml:space="preserve">even though it is only acceptable within the federally controlled sectors. </w:t>
      </w:r>
      <w:r w:rsidR="00DA6617">
        <w:rPr>
          <w:rFonts w:ascii="Times New Roman" w:hAnsi="Times New Roman" w:cs="Times New Roman"/>
          <w:sz w:val="24"/>
          <w:szCs w:val="24"/>
        </w:rPr>
        <w:t xml:space="preserve"> </w:t>
      </w:r>
      <w:r w:rsidR="00DB09B6">
        <w:rPr>
          <w:rFonts w:ascii="Times New Roman" w:hAnsi="Times New Roman" w:cs="Times New Roman"/>
          <w:sz w:val="24"/>
          <w:szCs w:val="24"/>
        </w:rPr>
        <w:t xml:space="preserve"> </w:t>
      </w:r>
    </w:p>
    <w:p w:rsidR="000A1DBA" w:rsidRDefault="000A1DBA">
      <w:pPr>
        <w:rPr>
          <w:rFonts w:ascii="Times New Roman" w:hAnsi="Times New Roman" w:cs="Times New Roman"/>
          <w:sz w:val="24"/>
          <w:szCs w:val="24"/>
        </w:rPr>
      </w:pPr>
      <w:r>
        <w:rPr>
          <w:rFonts w:ascii="Times New Roman" w:hAnsi="Times New Roman" w:cs="Times New Roman"/>
          <w:sz w:val="24"/>
          <w:szCs w:val="24"/>
        </w:rPr>
        <w:br w:type="page"/>
      </w:r>
    </w:p>
    <w:p w:rsidR="000A1DBA" w:rsidRDefault="000A1DBA" w:rsidP="000A1DBA">
      <w:pPr>
        <w:tabs>
          <w:tab w:val="left" w:pos="3855"/>
          <w:tab w:val="center" w:pos="4513"/>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D752D" w:rsidRDefault="00FD752D" w:rsidP="00500FCB">
      <w:pPr>
        <w:tabs>
          <w:tab w:val="left" w:pos="3855"/>
          <w:tab w:val="center" w:pos="4513"/>
        </w:tabs>
        <w:spacing w:after="0" w:line="480" w:lineRule="auto"/>
        <w:ind w:left="720" w:hanging="720"/>
        <w:jc w:val="both"/>
        <w:rPr>
          <w:rFonts w:ascii="Times New Roman" w:hAnsi="Times New Roman" w:cs="Times New Roman"/>
          <w:sz w:val="24"/>
          <w:szCs w:val="24"/>
        </w:rPr>
      </w:pPr>
      <w:r w:rsidRPr="00FD752D">
        <w:rPr>
          <w:rFonts w:ascii="Times New Roman" w:hAnsi="Times New Roman" w:cs="Times New Roman"/>
          <w:sz w:val="24"/>
          <w:szCs w:val="24"/>
        </w:rPr>
        <w:t xml:space="preserve">Baker, P., &amp; </w:t>
      </w:r>
      <w:proofErr w:type="spellStart"/>
      <w:r w:rsidRPr="00FD752D">
        <w:rPr>
          <w:rFonts w:ascii="Times New Roman" w:hAnsi="Times New Roman" w:cs="Times New Roman"/>
          <w:sz w:val="24"/>
          <w:szCs w:val="24"/>
        </w:rPr>
        <w:t>Gourley</w:t>
      </w:r>
      <w:proofErr w:type="spellEnd"/>
      <w:r w:rsidRPr="00FD752D">
        <w:rPr>
          <w:rFonts w:ascii="Times New Roman" w:hAnsi="Times New Roman" w:cs="Times New Roman"/>
          <w:sz w:val="24"/>
          <w:szCs w:val="24"/>
        </w:rPr>
        <w:t xml:space="preserve">, B. (2015). Data divination: Big data strategies. Boston, </w:t>
      </w:r>
      <w:proofErr w:type="gramStart"/>
      <w:r w:rsidRPr="00FD752D">
        <w:rPr>
          <w:rFonts w:ascii="Times New Roman" w:hAnsi="Times New Roman" w:cs="Times New Roman"/>
          <w:sz w:val="24"/>
          <w:szCs w:val="24"/>
        </w:rPr>
        <w:t>MA :</w:t>
      </w:r>
      <w:proofErr w:type="gramEnd"/>
      <w:r w:rsidRPr="00FD752D">
        <w:rPr>
          <w:rFonts w:ascii="Times New Roman" w:hAnsi="Times New Roman" w:cs="Times New Roman"/>
          <w:sz w:val="24"/>
          <w:szCs w:val="24"/>
        </w:rPr>
        <w:t xml:space="preserve"> Cengage Learning PTR.</w:t>
      </w:r>
    </w:p>
    <w:p w:rsidR="000A1DBA" w:rsidRDefault="000A1DBA" w:rsidP="00500FCB">
      <w:pPr>
        <w:tabs>
          <w:tab w:val="left" w:pos="3855"/>
          <w:tab w:val="center" w:pos="4513"/>
        </w:tabs>
        <w:spacing w:after="0" w:line="480" w:lineRule="auto"/>
        <w:ind w:left="720" w:hanging="720"/>
        <w:jc w:val="both"/>
        <w:rPr>
          <w:rFonts w:ascii="Times New Roman" w:hAnsi="Times New Roman" w:cs="Times New Roman"/>
          <w:sz w:val="24"/>
          <w:szCs w:val="24"/>
        </w:rPr>
      </w:pPr>
      <w:r w:rsidRPr="000A1DBA">
        <w:rPr>
          <w:rFonts w:ascii="Times New Roman" w:hAnsi="Times New Roman" w:cs="Times New Roman"/>
          <w:sz w:val="24"/>
          <w:szCs w:val="24"/>
        </w:rPr>
        <w:t>Banks, T. M., &amp; Canada. (2015).</w:t>
      </w:r>
      <w:r w:rsidRPr="000A1DBA">
        <w:rPr>
          <w:rFonts w:ascii="Times New Roman" w:hAnsi="Times New Roman" w:cs="Times New Roman"/>
          <w:i/>
          <w:sz w:val="24"/>
          <w:szCs w:val="24"/>
        </w:rPr>
        <w:t xml:space="preserve"> A</w:t>
      </w:r>
      <w:r w:rsidRPr="000A1DBA">
        <w:rPr>
          <w:rFonts w:ascii="Times New Roman" w:hAnsi="Times New Roman" w:cs="Times New Roman"/>
          <w:sz w:val="24"/>
          <w:szCs w:val="24"/>
        </w:rPr>
        <w:t xml:space="preserve"> </w:t>
      </w:r>
      <w:r w:rsidRPr="000A1DBA">
        <w:rPr>
          <w:rFonts w:ascii="Times New Roman" w:hAnsi="Times New Roman" w:cs="Times New Roman"/>
          <w:i/>
          <w:sz w:val="24"/>
          <w:szCs w:val="24"/>
        </w:rPr>
        <w:t>guide to the personal information protection and electronic documents act.</w:t>
      </w:r>
      <w:r w:rsidRPr="000A1DBA">
        <w:rPr>
          <w:rFonts w:ascii="Times New Roman" w:hAnsi="Times New Roman" w:cs="Times New Roman"/>
          <w:sz w:val="24"/>
          <w:szCs w:val="24"/>
        </w:rPr>
        <w:t xml:space="preserve"> Toronto: </w:t>
      </w:r>
      <w:proofErr w:type="spellStart"/>
      <w:r w:rsidRPr="000A1DBA">
        <w:rPr>
          <w:rFonts w:ascii="Times New Roman" w:hAnsi="Times New Roman" w:cs="Times New Roman"/>
          <w:sz w:val="24"/>
          <w:szCs w:val="24"/>
        </w:rPr>
        <w:t>Lexisnexis</w:t>
      </w:r>
      <w:proofErr w:type="spellEnd"/>
      <w:r w:rsidRPr="000A1DBA">
        <w:rPr>
          <w:rFonts w:ascii="Times New Roman" w:hAnsi="Times New Roman" w:cs="Times New Roman"/>
          <w:sz w:val="24"/>
          <w:szCs w:val="24"/>
        </w:rPr>
        <w:t xml:space="preserve"> Canada.</w:t>
      </w:r>
    </w:p>
    <w:p w:rsidR="00FD752D" w:rsidRDefault="00FD752D" w:rsidP="00500FCB">
      <w:pPr>
        <w:tabs>
          <w:tab w:val="left" w:pos="3855"/>
          <w:tab w:val="center" w:pos="4513"/>
        </w:tabs>
        <w:spacing w:after="0"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L</w:t>
      </w:r>
      <w:r w:rsidRPr="000A1DBA">
        <w:rPr>
          <w:rFonts w:ascii="Times New Roman" w:hAnsi="Times New Roman" w:cs="Times New Roman"/>
          <w:sz w:val="24"/>
          <w:szCs w:val="24"/>
        </w:rPr>
        <w:t>acovino</w:t>
      </w:r>
      <w:proofErr w:type="spellEnd"/>
      <w:r w:rsidRPr="000A1DBA">
        <w:rPr>
          <w:rFonts w:ascii="Times New Roman" w:hAnsi="Times New Roman" w:cs="Times New Roman"/>
          <w:sz w:val="24"/>
          <w:szCs w:val="24"/>
        </w:rPr>
        <w:t xml:space="preserve">, L. (2006). </w:t>
      </w:r>
      <w:r w:rsidRPr="000A1DBA">
        <w:rPr>
          <w:rFonts w:ascii="Times New Roman" w:hAnsi="Times New Roman" w:cs="Times New Roman"/>
          <w:i/>
          <w:sz w:val="24"/>
          <w:szCs w:val="24"/>
        </w:rPr>
        <w:t>Recordkeeping, ethics and law: Regulatory models, participant relationships and responsibilities in the online world</w:t>
      </w:r>
      <w:r w:rsidRPr="000A1DBA">
        <w:rPr>
          <w:rFonts w:ascii="Times New Roman" w:hAnsi="Times New Roman" w:cs="Times New Roman"/>
          <w:sz w:val="24"/>
          <w:szCs w:val="24"/>
        </w:rPr>
        <w:t>. Dordrecht: Springer.</w:t>
      </w:r>
      <w:bookmarkStart w:id="0" w:name="_GoBack"/>
    </w:p>
    <w:bookmarkEnd w:id="0"/>
    <w:p w:rsidR="0014284B" w:rsidRDefault="008D7500" w:rsidP="00500FCB">
      <w:pPr>
        <w:tabs>
          <w:tab w:val="left" w:pos="3855"/>
          <w:tab w:val="center" w:pos="4513"/>
        </w:tabs>
        <w:spacing w:after="0" w:line="480" w:lineRule="auto"/>
        <w:ind w:left="720" w:hanging="720"/>
        <w:rPr>
          <w:rFonts w:ascii="Times New Roman" w:hAnsi="Times New Roman" w:cs="Times New Roman"/>
          <w:sz w:val="24"/>
          <w:szCs w:val="24"/>
        </w:rPr>
      </w:pPr>
      <w:proofErr w:type="spellStart"/>
      <w:r w:rsidRPr="008D7500">
        <w:rPr>
          <w:rFonts w:ascii="Times New Roman" w:hAnsi="Times New Roman" w:cs="Times New Roman"/>
          <w:sz w:val="24"/>
          <w:szCs w:val="24"/>
        </w:rPr>
        <w:t>Sponder</w:t>
      </w:r>
      <w:proofErr w:type="spellEnd"/>
      <w:r w:rsidRPr="008D7500">
        <w:rPr>
          <w:rFonts w:ascii="Times New Roman" w:hAnsi="Times New Roman" w:cs="Times New Roman"/>
          <w:sz w:val="24"/>
          <w:szCs w:val="24"/>
        </w:rPr>
        <w:t xml:space="preserve">, M. (2011). </w:t>
      </w:r>
      <w:r w:rsidRPr="0014284B">
        <w:rPr>
          <w:rFonts w:ascii="Times New Roman" w:hAnsi="Times New Roman" w:cs="Times New Roman"/>
          <w:i/>
          <w:sz w:val="24"/>
          <w:szCs w:val="24"/>
        </w:rPr>
        <w:t>Social Media Analytics</w:t>
      </w:r>
      <w:r w:rsidRPr="008D7500">
        <w:rPr>
          <w:rFonts w:ascii="Times New Roman" w:hAnsi="Times New Roman" w:cs="Times New Roman"/>
          <w:sz w:val="24"/>
          <w:szCs w:val="24"/>
        </w:rPr>
        <w:t xml:space="preserve">. </w:t>
      </w:r>
      <w:proofErr w:type="spellStart"/>
      <w:r w:rsidRPr="008D7500">
        <w:rPr>
          <w:rFonts w:ascii="Times New Roman" w:hAnsi="Times New Roman" w:cs="Times New Roman"/>
          <w:sz w:val="24"/>
          <w:szCs w:val="24"/>
        </w:rPr>
        <w:t>Blacklick</w:t>
      </w:r>
      <w:proofErr w:type="spellEnd"/>
      <w:r w:rsidRPr="008D7500">
        <w:rPr>
          <w:rFonts w:ascii="Times New Roman" w:hAnsi="Times New Roman" w:cs="Times New Roman"/>
          <w:sz w:val="24"/>
          <w:szCs w:val="24"/>
        </w:rPr>
        <w:t>: McGraw-Hill Publishing.</w:t>
      </w:r>
    </w:p>
    <w:p w:rsidR="00561CF3" w:rsidRPr="00F426E8" w:rsidRDefault="00561CF3" w:rsidP="00500FCB">
      <w:pPr>
        <w:tabs>
          <w:tab w:val="left" w:pos="3855"/>
          <w:tab w:val="center" w:pos="4513"/>
        </w:tabs>
        <w:spacing w:after="0" w:line="480" w:lineRule="auto"/>
        <w:ind w:left="720" w:hanging="720"/>
        <w:rPr>
          <w:rFonts w:ascii="Times New Roman" w:hAnsi="Times New Roman" w:cs="Times New Roman"/>
          <w:sz w:val="24"/>
          <w:szCs w:val="24"/>
        </w:rPr>
      </w:pPr>
      <w:r w:rsidRPr="00F426E8">
        <w:rPr>
          <w:rFonts w:ascii="Times New Roman" w:hAnsi="Times New Roman" w:cs="Times New Roman"/>
          <w:sz w:val="24"/>
          <w:szCs w:val="24"/>
        </w:rPr>
        <w:br w:type="page"/>
      </w:r>
    </w:p>
    <w:p w:rsidR="00DC3BBE" w:rsidRPr="00F426E8" w:rsidRDefault="00561CF3" w:rsidP="00561CF3">
      <w:pPr>
        <w:tabs>
          <w:tab w:val="left" w:pos="3855"/>
          <w:tab w:val="center" w:pos="4513"/>
        </w:tabs>
        <w:spacing w:after="0" w:line="480" w:lineRule="auto"/>
        <w:rPr>
          <w:rFonts w:ascii="Times New Roman" w:hAnsi="Times New Roman" w:cs="Times New Roman"/>
          <w:sz w:val="24"/>
          <w:szCs w:val="24"/>
        </w:rPr>
      </w:pPr>
      <w:r w:rsidRPr="00F426E8">
        <w:rPr>
          <w:rFonts w:ascii="Times New Roman" w:hAnsi="Times New Roman" w:cs="Times New Roman"/>
          <w:sz w:val="24"/>
          <w:szCs w:val="24"/>
        </w:rPr>
        <w:lastRenderedPageBreak/>
        <w:tab/>
      </w:r>
      <w:r w:rsidR="00FA4A6B" w:rsidRPr="00F426E8">
        <w:rPr>
          <w:rFonts w:ascii="Times New Roman" w:hAnsi="Times New Roman" w:cs="Times New Roman"/>
          <w:sz w:val="24"/>
          <w:szCs w:val="24"/>
        </w:rPr>
        <w:t>References</w:t>
      </w:r>
    </w:p>
    <w:p w:rsidR="000C481C" w:rsidRPr="00F426E8" w:rsidRDefault="000C481C" w:rsidP="000C481C">
      <w:pPr>
        <w:spacing w:after="0" w:line="480" w:lineRule="auto"/>
        <w:ind w:left="720" w:hanging="720"/>
        <w:rPr>
          <w:rFonts w:ascii="Times New Roman" w:hAnsi="Times New Roman" w:cs="Times New Roman"/>
          <w:sz w:val="24"/>
          <w:szCs w:val="24"/>
        </w:rPr>
      </w:pPr>
    </w:p>
    <w:sectPr w:rsidR="000C481C" w:rsidRPr="00F426E8" w:rsidSect="0015465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125" w:rsidRDefault="008E5125" w:rsidP="0015465A">
      <w:pPr>
        <w:spacing w:after="0" w:line="240" w:lineRule="auto"/>
      </w:pPr>
      <w:r>
        <w:separator/>
      </w:r>
    </w:p>
  </w:endnote>
  <w:endnote w:type="continuationSeparator" w:id="0">
    <w:p w:rsidR="008E5125" w:rsidRDefault="008E5125" w:rsidP="00154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125" w:rsidRDefault="008E5125" w:rsidP="0015465A">
      <w:pPr>
        <w:spacing w:after="0" w:line="240" w:lineRule="auto"/>
      </w:pPr>
      <w:r>
        <w:separator/>
      </w:r>
    </w:p>
  </w:footnote>
  <w:footnote w:type="continuationSeparator" w:id="0">
    <w:p w:rsidR="008E5125" w:rsidRDefault="008E5125" w:rsidP="001546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65A" w:rsidRPr="00056795" w:rsidRDefault="00677DA2">
    <w:pPr>
      <w:pStyle w:val="Header"/>
      <w:rPr>
        <w:rFonts w:ascii="Times New Roman" w:hAnsi="Times New Roman" w:cs="Times New Roman"/>
        <w:sz w:val="24"/>
        <w:szCs w:val="24"/>
      </w:rPr>
    </w:pPr>
    <w:r w:rsidRPr="00677DA2">
      <w:rPr>
        <w:rFonts w:ascii="Times New Roman" w:hAnsi="Times New Roman" w:cs="Times New Roman"/>
        <w:sz w:val="24"/>
        <w:szCs w:val="24"/>
      </w:rPr>
      <w:t>A PRIVACY REVIEW OF FACEBOOK AND DATA ANALYTICA</w:t>
    </w:r>
    <w:r w:rsidR="0015465A">
      <w:rPr>
        <w:rFonts w:ascii="Times New Roman" w:hAnsi="Times New Roman" w:cs="Times New Roman"/>
        <w:sz w:val="24"/>
        <w:szCs w:val="24"/>
      </w:rPr>
      <w:t xml:space="preserve"> </w:t>
    </w:r>
    <w:r>
      <w:rPr>
        <w:rFonts w:ascii="Times New Roman" w:hAnsi="Times New Roman" w:cs="Times New Roman"/>
        <w:sz w:val="24"/>
        <w:szCs w:val="24"/>
      </w:rPr>
      <w:t xml:space="preserve">                                  </w:t>
    </w:r>
    <w:r w:rsidR="0015465A" w:rsidRPr="0015465A">
      <w:rPr>
        <w:rFonts w:ascii="Times New Roman" w:hAnsi="Times New Roman" w:cs="Times New Roman"/>
        <w:sz w:val="24"/>
        <w:szCs w:val="24"/>
      </w:rPr>
      <w:fldChar w:fldCharType="begin"/>
    </w:r>
    <w:r w:rsidR="0015465A" w:rsidRPr="0015465A">
      <w:rPr>
        <w:rFonts w:ascii="Times New Roman" w:hAnsi="Times New Roman" w:cs="Times New Roman"/>
        <w:sz w:val="24"/>
        <w:szCs w:val="24"/>
      </w:rPr>
      <w:instrText xml:space="preserve"> PAGE   \* MERGEFORMAT </w:instrText>
    </w:r>
    <w:r w:rsidR="0015465A" w:rsidRPr="0015465A">
      <w:rPr>
        <w:rFonts w:ascii="Times New Roman" w:hAnsi="Times New Roman" w:cs="Times New Roman"/>
        <w:sz w:val="24"/>
        <w:szCs w:val="24"/>
      </w:rPr>
      <w:fldChar w:fldCharType="separate"/>
    </w:r>
    <w:r w:rsidR="00500FCB">
      <w:rPr>
        <w:rFonts w:ascii="Times New Roman" w:hAnsi="Times New Roman" w:cs="Times New Roman"/>
        <w:noProof/>
        <w:sz w:val="24"/>
        <w:szCs w:val="24"/>
      </w:rPr>
      <w:t>7</w:t>
    </w:r>
    <w:r w:rsidR="0015465A" w:rsidRPr="0015465A">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1637"/>
      <w:docPartObj>
        <w:docPartGallery w:val="Page Numbers (Top of Page)"/>
        <w:docPartUnique/>
      </w:docPartObj>
    </w:sdtPr>
    <w:sdtEndPr/>
    <w:sdtContent>
      <w:p w:rsidR="0015465A" w:rsidRPr="0015465A" w:rsidRDefault="0015465A" w:rsidP="00677DA2">
        <w:pPr>
          <w:spacing w:after="0" w:line="480" w:lineRule="auto"/>
          <w:rPr>
            <w:rFonts w:ascii="Times New Roman" w:hAnsi="Times New Roman" w:cs="Times New Roman"/>
            <w:sz w:val="24"/>
            <w:szCs w:val="24"/>
          </w:rPr>
        </w:pPr>
        <w:r w:rsidRPr="0015465A">
          <w:rPr>
            <w:rFonts w:ascii="Times New Roman" w:hAnsi="Times New Roman" w:cs="Times New Roman"/>
            <w:sz w:val="24"/>
            <w:szCs w:val="24"/>
          </w:rPr>
          <w:t xml:space="preserve">Running head: </w:t>
        </w:r>
        <w:r w:rsidR="00677DA2" w:rsidRPr="00677DA2">
          <w:rPr>
            <w:rFonts w:ascii="Times New Roman" w:hAnsi="Times New Roman" w:cs="Times New Roman"/>
            <w:sz w:val="24"/>
            <w:szCs w:val="24"/>
          </w:rPr>
          <w:t>A PRIVACY REVIEW OF FACEBOOK AND DATA ANALYTICA</w:t>
        </w:r>
        <w:r w:rsidR="00677DA2">
          <w:rPr>
            <w:rFonts w:ascii="Times New Roman" w:hAnsi="Times New Roman" w:cs="Times New Roman"/>
            <w:sz w:val="24"/>
            <w:szCs w:val="24"/>
          </w:rPr>
          <w:t xml:space="preserve">           </w:t>
        </w:r>
        <w:r w:rsidRPr="0015465A">
          <w:rPr>
            <w:rFonts w:ascii="Times New Roman" w:hAnsi="Times New Roman" w:cs="Times New Roman"/>
            <w:sz w:val="24"/>
            <w:szCs w:val="24"/>
          </w:rPr>
          <w:fldChar w:fldCharType="begin"/>
        </w:r>
        <w:r w:rsidRPr="0015465A">
          <w:rPr>
            <w:rFonts w:ascii="Times New Roman" w:hAnsi="Times New Roman" w:cs="Times New Roman"/>
            <w:sz w:val="24"/>
            <w:szCs w:val="24"/>
          </w:rPr>
          <w:instrText xml:space="preserve"> PAGE   \* MERGEFORMAT </w:instrText>
        </w:r>
        <w:r w:rsidRPr="0015465A">
          <w:rPr>
            <w:rFonts w:ascii="Times New Roman" w:hAnsi="Times New Roman" w:cs="Times New Roman"/>
            <w:sz w:val="24"/>
            <w:szCs w:val="24"/>
          </w:rPr>
          <w:fldChar w:fldCharType="separate"/>
        </w:r>
        <w:r w:rsidR="00FD752D">
          <w:rPr>
            <w:rFonts w:ascii="Times New Roman" w:hAnsi="Times New Roman" w:cs="Times New Roman"/>
            <w:noProof/>
            <w:sz w:val="24"/>
            <w:szCs w:val="24"/>
          </w:rPr>
          <w:t>1</w:t>
        </w:r>
        <w:r w:rsidRPr="0015465A">
          <w:rPr>
            <w:rFonts w:ascii="Times New Roman" w:hAnsi="Times New Roman" w:cs="Times New Roman"/>
            <w:sz w:val="24"/>
            <w:szCs w:val="24"/>
          </w:rPr>
          <w:fldChar w:fldCharType="end"/>
        </w:r>
      </w:p>
    </w:sdtContent>
  </w:sdt>
  <w:p w:rsidR="0015465A" w:rsidRDefault="001546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65A"/>
    <w:rsid w:val="000026DF"/>
    <w:rsid w:val="00021992"/>
    <w:rsid w:val="000541C5"/>
    <w:rsid w:val="00056795"/>
    <w:rsid w:val="00056CE3"/>
    <w:rsid w:val="000734F1"/>
    <w:rsid w:val="00073EDE"/>
    <w:rsid w:val="00085135"/>
    <w:rsid w:val="000965B6"/>
    <w:rsid w:val="000A1DBA"/>
    <w:rsid w:val="000A5419"/>
    <w:rsid w:val="000C06B1"/>
    <w:rsid w:val="000C2430"/>
    <w:rsid w:val="000C481C"/>
    <w:rsid w:val="000C7FD2"/>
    <w:rsid w:val="000D0E63"/>
    <w:rsid w:val="000D3C98"/>
    <w:rsid w:val="00107D94"/>
    <w:rsid w:val="00112F68"/>
    <w:rsid w:val="0011598C"/>
    <w:rsid w:val="00115A38"/>
    <w:rsid w:val="00117A50"/>
    <w:rsid w:val="001209D1"/>
    <w:rsid w:val="00134F90"/>
    <w:rsid w:val="0014284B"/>
    <w:rsid w:val="0015465A"/>
    <w:rsid w:val="00161301"/>
    <w:rsid w:val="0017509A"/>
    <w:rsid w:val="001A147B"/>
    <w:rsid w:val="001B18FC"/>
    <w:rsid w:val="001D7C72"/>
    <w:rsid w:val="001E3461"/>
    <w:rsid w:val="001E5AF9"/>
    <w:rsid w:val="001F096F"/>
    <w:rsid w:val="001F7323"/>
    <w:rsid w:val="0020358A"/>
    <w:rsid w:val="002252D0"/>
    <w:rsid w:val="00226DCE"/>
    <w:rsid w:val="002275CD"/>
    <w:rsid w:val="002745A9"/>
    <w:rsid w:val="00277CF1"/>
    <w:rsid w:val="00280CD5"/>
    <w:rsid w:val="00291281"/>
    <w:rsid w:val="002A0262"/>
    <w:rsid w:val="002A4562"/>
    <w:rsid w:val="002A6ADE"/>
    <w:rsid w:val="002D5872"/>
    <w:rsid w:val="00300A50"/>
    <w:rsid w:val="00303905"/>
    <w:rsid w:val="00311A1A"/>
    <w:rsid w:val="00326F54"/>
    <w:rsid w:val="003723BE"/>
    <w:rsid w:val="00384B7E"/>
    <w:rsid w:val="003B22C2"/>
    <w:rsid w:val="003B3844"/>
    <w:rsid w:val="003B7341"/>
    <w:rsid w:val="003C1743"/>
    <w:rsid w:val="004443EC"/>
    <w:rsid w:val="004532AC"/>
    <w:rsid w:val="004700D7"/>
    <w:rsid w:val="004713F2"/>
    <w:rsid w:val="00491D3F"/>
    <w:rsid w:val="004E0BE2"/>
    <w:rsid w:val="00500FCB"/>
    <w:rsid w:val="00504E5E"/>
    <w:rsid w:val="005325BB"/>
    <w:rsid w:val="005332A3"/>
    <w:rsid w:val="005466CE"/>
    <w:rsid w:val="005525C0"/>
    <w:rsid w:val="00556523"/>
    <w:rsid w:val="00560C67"/>
    <w:rsid w:val="00561CF3"/>
    <w:rsid w:val="0058001C"/>
    <w:rsid w:val="00597E06"/>
    <w:rsid w:val="005A1C68"/>
    <w:rsid w:val="005A5FEF"/>
    <w:rsid w:val="005B48D1"/>
    <w:rsid w:val="005B4BB7"/>
    <w:rsid w:val="005C4B96"/>
    <w:rsid w:val="005E23BC"/>
    <w:rsid w:val="005E23D6"/>
    <w:rsid w:val="005E6D57"/>
    <w:rsid w:val="005F07E9"/>
    <w:rsid w:val="00602B21"/>
    <w:rsid w:val="00613692"/>
    <w:rsid w:val="00664656"/>
    <w:rsid w:val="00676392"/>
    <w:rsid w:val="00677DA2"/>
    <w:rsid w:val="006909D6"/>
    <w:rsid w:val="00696767"/>
    <w:rsid w:val="006B2349"/>
    <w:rsid w:val="006D2204"/>
    <w:rsid w:val="0072176E"/>
    <w:rsid w:val="007427FF"/>
    <w:rsid w:val="00765D64"/>
    <w:rsid w:val="00772A14"/>
    <w:rsid w:val="007A6F12"/>
    <w:rsid w:val="007E1C9D"/>
    <w:rsid w:val="007F17CD"/>
    <w:rsid w:val="008438A7"/>
    <w:rsid w:val="00843E18"/>
    <w:rsid w:val="008635FA"/>
    <w:rsid w:val="00873E52"/>
    <w:rsid w:val="00896E67"/>
    <w:rsid w:val="008C1043"/>
    <w:rsid w:val="008D5881"/>
    <w:rsid w:val="008D7500"/>
    <w:rsid w:val="008E5125"/>
    <w:rsid w:val="008F4B77"/>
    <w:rsid w:val="008F52CA"/>
    <w:rsid w:val="008F7EFB"/>
    <w:rsid w:val="00900148"/>
    <w:rsid w:val="00936270"/>
    <w:rsid w:val="00937CE5"/>
    <w:rsid w:val="00953DD9"/>
    <w:rsid w:val="00957ECA"/>
    <w:rsid w:val="0097550F"/>
    <w:rsid w:val="00977BE5"/>
    <w:rsid w:val="009963ED"/>
    <w:rsid w:val="009B0002"/>
    <w:rsid w:val="00A07AAE"/>
    <w:rsid w:val="00A13781"/>
    <w:rsid w:val="00A23F60"/>
    <w:rsid w:val="00A24221"/>
    <w:rsid w:val="00A300CF"/>
    <w:rsid w:val="00A30AD4"/>
    <w:rsid w:val="00A40296"/>
    <w:rsid w:val="00A668E4"/>
    <w:rsid w:val="00A94B46"/>
    <w:rsid w:val="00AA461E"/>
    <w:rsid w:val="00AD7F8A"/>
    <w:rsid w:val="00B0134E"/>
    <w:rsid w:val="00B14824"/>
    <w:rsid w:val="00B40E69"/>
    <w:rsid w:val="00B646F9"/>
    <w:rsid w:val="00B67FDF"/>
    <w:rsid w:val="00B727DF"/>
    <w:rsid w:val="00B74F57"/>
    <w:rsid w:val="00B97DBF"/>
    <w:rsid w:val="00C23F82"/>
    <w:rsid w:val="00C54D45"/>
    <w:rsid w:val="00C62A39"/>
    <w:rsid w:val="00CB467E"/>
    <w:rsid w:val="00CB6C3B"/>
    <w:rsid w:val="00CC292A"/>
    <w:rsid w:val="00CC2F46"/>
    <w:rsid w:val="00CC7938"/>
    <w:rsid w:val="00CC7EE5"/>
    <w:rsid w:val="00CF45BF"/>
    <w:rsid w:val="00CF4719"/>
    <w:rsid w:val="00CF6F23"/>
    <w:rsid w:val="00D02ECA"/>
    <w:rsid w:val="00D04280"/>
    <w:rsid w:val="00D247C9"/>
    <w:rsid w:val="00D305D2"/>
    <w:rsid w:val="00D5521D"/>
    <w:rsid w:val="00D66789"/>
    <w:rsid w:val="00D713D0"/>
    <w:rsid w:val="00D74296"/>
    <w:rsid w:val="00D76E8A"/>
    <w:rsid w:val="00D87911"/>
    <w:rsid w:val="00D934B2"/>
    <w:rsid w:val="00DA6617"/>
    <w:rsid w:val="00DB09B6"/>
    <w:rsid w:val="00DB3596"/>
    <w:rsid w:val="00DB5FE1"/>
    <w:rsid w:val="00DC15DD"/>
    <w:rsid w:val="00DC3BBE"/>
    <w:rsid w:val="00DC59B0"/>
    <w:rsid w:val="00DE5F88"/>
    <w:rsid w:val="00DF0D81"/>
    <w:rsid w:val="00DF4D6F"/>
    <w:rsid w:val="00E008AC"/>
    <w:rsid w:val="00E163C5"/>
    <w:rsid w:val="00E30A41"/>
    <w:rsid w:val="00E6420A"/>
    <w:rsid w:val="00E77839"/>
    <w:rsid w:val="00EB40BF"/>
    <w:rsid w:val="00EC2488"/>
    <w:rsid w:val="00ED07EC"/>
    <w:rsid w:val="00ED5755"/>
    <w:rsid w:val="00EF36A4"/>
    <w:rsid w:val="00EF74E2"/>
    <w:rsid w:val="00F2755D"/>
    <w:rsid w:val="00F40C08"/>
    <w:rsid w:val="00F426E8"/>
    <w:rsid w:val="00F4337F"/>
    <w:rsid w:val="00F71D13"/>
    <w:rsid w:val="00F77DFC"/>
    <w:rsid w:val="00F84695"/>
    <w:rsid w:val="00FA4A6B"/>
    <w:rsid w:val="00FB0A91"/>
    <w:rsid w:val="00FC0E82"/>
    <w:rsid w:val="00FD752D"/>
    <w:rsid w:val="00FE7057"/>
    <w:rsid w:val="00FF5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A49E86-A4E8-4AD7-A211-B324686B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D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6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5A"/>
  </w:style>
  <w:style w:type="paragraph" w:styleId="Footer">
    <w:name w:val="footer"/>
    <w:basedOn w:val="Normal"/>
    <w:link w:val="FooterChar"/>
    <w:uiPriority w:val="99"/>
    <w:unhideWhenUsed/>
    <w:rsid w:val="001546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5A"/>
  </w:style>
  <w:style w:type="character" w:styleId="Hyperlink">
    <w:name w:val="Hyperlink"/>
    <w:basedOn w:val="DefaultParagraphFont"/>
    <w:uiPriority w:val="99"/>
    <w:unhideWhenUsed/>
    <w:rsid w:val="001F09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0863980">
      <w:bodyDiv w:val="1"/>
      <w:marLeft w:val="0"/>
      <w:marRight w:val="0"/>
      <w:marTop w:val="0"/>
      <w:marBottom w:val="0"/>
      <w:divBdr>
        <w:top w:val="none" w:sz="0" w:space="0" w:color="auto"/>
        <w:left w:val="none" w:sz="0" w:space="0" w:color="auto"/>
        <w:bottom w:val="none" w:sz="0" w:space="0" w:color="auto"/>
        <w:right w:val="none" w:sz="0" w:space="0" w:color="auto"/>
      </w:divBdr>
    </w:div>
    <w:div w:id="161586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7</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Tutor</dc:creator>
  <cp:lastModifiedBy>Admin</cp:lastModifiedBy>
  <cp:revision>47</cp:revision>
  <dcterms:created xsi:type="dcterms:W3CDTF">2018-04-06T04:16:00Z</dcterms:created>
  <dcterms:modified xsi:type="dcterms:W3CDTF">2018-04-07T02:12:00Z</dcterms:modified>
</cp:coreProperties>
</file>